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37A5" w14:textId="77777777" w:rsidR="00E3667A" w:rsidRDefault="00DE5E9F" w:rsidP="00DE5E9F">
      <w:pPr>
        <w:ind w:left="0"/>
        <w:jc w:val="center"/>
        <w:rPr>
          <w:rFonts w:ascii="Arial" w:hAnsi="Arial" w:cs="Arial"/>
          <w:b/>
          <w:bCs/>
          <w:sz w:val="48"/>
          <w:szCs w:val="48"/>
          <w:u w:val="single"/>
          <w:lang w:val="de-DE"/>
        </w:rPr>
      </w:pPr>
      <w:r w:rsidRPr="00DE5E9F">
        <w:rPr>
          <w:rFonts w:ascii="Arial" w:hAnsi="Arial" w:cs="Arial"/>
          <w:b/>
          <w:bCs/>
          <w:sz w:val="48"/>
          <w:szCs w:val="48"/>
          <w:u w:val="single"/>
          <w:lang w:val="de-DE"/>
        </w:rPr>
        <w:t xml:space="preserve">Spielmodus Winter 2019 </w:t>
      </w:r>
      <w:r>
        <w:rPr>
          <w:rFonts w:ascii="Arial" w:hAnsi="Arial" w:cs="Arial"/>
          <w:b/>
          <w:bCs/>
          <w:sz w:val="48"/>
          <w:szCs w:val="48"/>
          <w:u w:val="single"/>
          <w:lang w:val="de-DE"/>
        </w:rPr>
        <w:t>–</w:t>
      </w:r>
      <w:r w:rsidRPr="00DE5E9F">
        <w:rPr>
          <w:rFonts w:ascii="Arial" w:hAnsi="Arial" w:cs="Arial"/>
          <w:b/>
          <w:bCs/>
          <w:sz w:val="48"/>
          <w:szCs w:val="48"/>
          <w:u w:val="single"/>
          <w:lang w:val="de-DE"/>
        </w:rPr>
        <w:t xml:space="preserve"> 2020</w:t>
      </w:r>
    </w:p>
    <w:p w14:paraId="2BA8AF60" w14:textId="77777777" w:rsidR="00DE5E9F" w:rsidRDefault="00DE5E9F" w:rsidP="00DE5E9F">
      <w:pPr>
        <w:ind w:left="0"/>
        <w:jc w:val="center"/>
        <w:rPr>
          <w:rFonts w:ascii="Arial" w:hAnsi="Arial" w:cs="Arial"/>
          <w:b/>
          <w:bCs/>
          <w:sz w:val="48"/>
          <w:szCs w:val="48"/>
          <w:u w:val="single"/>
          <w:lang w:val="de-DE"/>
        </w:rPr>
      </w:pPr>
    </w:p>
    <w:p w14:paraId="015CC83A" w14:textId="77777777" w:rsidR="00DE5E9F" w:rsidRPr="00DE5E9F" w:rsidRDefault="00DE5E9F" w:rsidP="00DE5E9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Jedes Team spielt gegen jedes eine normale Vorrunde</w:t>
      </w:r>
    </w:p>
    <w:p w14:paraId="5F79FE15" w14:textId="77777777" w:rsidR="00DE5E9F" w:rsidRDefault="00DE5E9F" w:rsidP="00DE5E9F">
      <w:pPr>
        <w:pStyle w:val="Listenabsatz"/>
        <w:rPr>
          <w:rFonts w:ascii="Arial" w:hAnsi="Arial" w:cs="Arial"/>
          <w:sz w:val="32"/>
          <w:szCs w:val="32"/>
          <w:u w:val="single"/>
          <w:lang w:val="de-DE"/>
        </w:rPr>
      </w:pPr>
    </w:p>
    <w:p w14:paraId="6615617E" w14:textId="77777777" w:rsidR="00DE5E9F" w:rsidRPr="00DE5E9F" w:rsidRDefault="00DE5E9F" w:rsidP="00DE5E9F">
      <w:pPr>
        <w:pStyle w:val="Listenabsatz"/>
        <w:rPr>
          <w:rFonts w:ascii="Arial" w:hAnsi="Arial" w:cs="Arial"/>
          <w:sz w:val="32"/>
          <w:szCs w:val="32"/>
          <w:u w:val="single"/>
          <w:lang w:val="de-DE"/>
        </w:rPr>
      </w:pPr>
    </w:p>
    <w:p w14:paraId="5D49F95C" w14:textId="6E0EE2C9" w:rsidR="00DE5E9F" w:rsidRPr="00DE5E9F" w:rsidRDefault="00DE5E9F" w:rsidP="00DE5E9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Rang 1 – </w:t>
      </w:r>
      <w:r w:rsidR="00655A6D">
        <w:rPr>
          <w:rFonts w:ascii="Arial" w:hAnsi="Arial" w:cs="Arial"/>
          <w:sz w:val="32"/>
          <w:szCs w:val="32"/>
          <w:lang w:val="de-DE"/>
        </w:rPr>
        <w:t>6</w:t>
      </w:r>
      <w:r>
        <w:rPr>
          <w:rFonts w:ascii="Arial" w:hAnsi="Arial" w:cs="Arial"/>
          <w:sz w:val="32"/>
          <w:szCs w:val="32"/>
          <w:lang w:val="de-DE"/>
        </w:rPr>
        <w:t xml:space="preserve"> nach der Vorrunde spielt um die Plätze 1 – </w:t>
      </w:r>
      <w:r w:rsidR="00655A6D">
        <w:rPr>
          <w:rFonts w:ascii="Arial" w:hAnsi="Arial" w:cs="Arial"/>
          <w:sz w:val="32"/>
          <w:szCs w:val="32"/>
          <w:lang w:val="de-DE"/>
        </w:rPr>
        <w:t>6</w:t>
      </w:r>
    </w:p>
    <w:p w14:paraId="79F02F69" w14:textId="77777777" w:rsidR="00DE5E9F" w:rsidRPr="00DE5E9F" w:rsidRDefault="00DE5E9F" w:rsidP="00DE5E9F">
      <w:pPr>
        <w:pStyle w:val="Listenabsatz"/>
        <w:rPr>
          <w:rFonts w:ascii="Arial" w:hAnsi="Arial" w:cs="Arial"/>
          <w:sz w:val="32"/>
          <w:szCs w:val="32"/>
          <w:u w:val="single"/>
          <w:lang w:val="de-DE"/>
        </w:rPr>
      </w:pPr>
    </w:p>
    <w:p w14:paraId="0E57CC0E" w14:textId="77777777" w:rsidR="00DE5E9F" w:rsidRPr="00DE5E9F" w:rsidRDefault="00DE5E9F" w:rsidP="00DE5E9F">
      <w:pPr>
        <w:pStyle w:val="Listenabsatz"/>
        <w:rPr>
          <w:rFonts w:ascii="Arial" w:hAnsi="Arial" w:cs="Arial"/>
          <w:sz w:val="32"/>
          <w:szCs w:val="32"/>
          <w:u w:val="single"/>
          <w:lang w:val="de-DE"/>
        </w:rPr>
      </w:pPr>
    </w:p>
    <w:p w14:paraId="593BE0C5" w14:textId="02B0FFF3" w:rsidR="00DE5E9F" w:rsidRPr="00DE5E9F" w:rsidRDefault="00DE5E9F" w:rsidP="00DE5E9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Rang </w:t>
      </w:r>
      <w:r w:rsidR="00C200E4">
        <w:rPr>
          <w:rFonts w:ascii="Arial" w:hAnsi="Arial" w:cs="Arial"/>
          <w:sz w:val="32"/>
          <w:szCs w:val="32"/>
          <w:lang w:val="de-DE"/>
        </w:rPr>
        <w:t>7</w:t>
      </w:r>
      <w:r>
        <w:rPr>
          <w:rFonts w:ascii="Arial" w:hAnsi="Arial" w:cs="Arial"/>
          <w:sz w:val="32"/>
          <w:szCs w:val="32"/>
          <w:lang w:val="de-DE"/>
        </w:rPr>
        <w:t xml:space="preserve"> – 10 nach der Vorrunde spielt um die Plätze </w:t>
      </w:r>
      <w:r w:rsidR="00655A6D">
        <w:rPr>
          <w:rFonts w:ascii="Arial" w:hAnsi="Arial" w:cs="Arial"/>
          <w:sz w:val="32"/>
          <w:szCs w:val="32"/>
          <w:lang w:val="de-DE"/>
        </w:rPr>
        <w:t>7</w:t>
      </w:r>
      <w:r>
        <w:rPr>
          <w:rFonts w:ascii="Arial" w:hAnsi="Arial" w:cs="Arial"/>
          <w:sz w:val="32"/>
          <w:szCs w:val="32"/>
          <w:lang w:val="de-DE"/>
        </w:rPr>
        <w:t xml:space="preserve"> – 10</w:t>
      </w:r>
    </w:p>
    <w:p w14:paraId="2765714F" w14:textId="77777777" w:rsidR="00DE5E9F" w:rsidRPr="00DE5E9F" w:rsidRDefault="00DE5E9F" w:rsidP="00DE5E9F">
      <w:pPr>
        <w:rPr>
          <w:rFonts w:ascii="Arial" w:hAnsi="Arial" w:cs="Arial"/>
          <w:sz w:val="32"/>
          <w:szCs w:val="32"/>
          <w:u w:val="single"/>
          <w:lang w:val="de-DE"/>
        </w:rPr>
      </w:pPr>
    </w:p>
    <w:p w14:paraId="79B8B152" w14:textId="77777777" w:rsidR="00DE5E9F" w:rsidRPr="00DE5E9F" w:rsidRDefault="00DE5E9F" w:rsidP="00DE5E9F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Punkte und Körbe 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de-DE"/>
        </w:rPr>
        <w:t>werden nicht mitgenommen</w:t>
      </w:r>
    </w:p>
    <w:sectPr w:rsidR="00DE5E9F" w:rsidRPr="00DE5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7583"/>
    <w:multiLevelType w:val="hybridMultilevel"/>
    <w:tmpl w:val="011A9D2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9F"/>
    <w:rsid w:val="00655A6D"/>
    <w:rsid w:val="00C200E4"/>
    <w:rsid w:val="00DE5E9F"/>
    <w:rsid w:val="00E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0D420"/>
  <w15:chartTrackingRefBased/>
  <w15:docId w15:val="{56F13095-B038-42C9-96E1-BA9F752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59" w:lineRule="auto"/>
        <w:ind w:left="495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Putzi</dc:creator>
  <cp:keywords/>
  <dc:description/>
  <cp:lastModifiedBy>Manfred Putzi</cp:lastModifiedBy>
  <cp:revision>5</cp:revision>
  <dcterms:created xsi:type="dcterms:W3CDTF">2019-09-18T08:02:00Z</dcterms:created>
  <dcterms:modified xsi:type="dcterms:W3CDTF">2019-10-01T18:19:00Z</dcterms:modified>
</cp:coreProperties>
</file>